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8A9" w:rsidRPr="007638A9" w:rsidRDefault="007638A9" w:rsidP="007638A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en-IN"/>
        </w:rPr>
      </w:pPr>
      <w:r w:rsidRPr="007638A9">
        <w:rPr>
          <w:rFonts w:ascii="Times New Roman" w:eastAsia="Times New Roman" w:hAnsi="Times New Roman" w:cs="Times New Roman"/>
          <w:b/>
          <w:bCs/>
          <w:sz w:val="32"/>
          <w:szCs w:val="24"/>
          <w:lang w:val="en-IN"/>
        </w:rPr>
        <w:t>Civil Engineering</w:t>
      </w:r>
    </w:p>
    <w:p w:rsidR="007638A9" w:rsidRPr="004F785F" w:rsidRDefault="007638A9" w:rsidP="00307E7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r w:rsidRPr="004F785F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 xml:space="preserve">SYLLABUS </w:t>
      </w:r>
    </w:p>
    <w:p w:rsidR="007638A9" w:rsidRPr="00672E56" w:rsidRDefault="007638A9" w:rsidP="00307E7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r w:rsidRPr="004F785F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 xml:space="preserve">Unit I: Structural &amp; Solid Mechanics </w:t>
      </w:r>
    </w:p>
    <w:p w:rsidR="007638A9" w:rsidRPr="004F785F" w:rsidRDefault="007638A9" w:rsidP="00307E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4F785F">
        <w:rPr>
          <w:rFonts w:ascii="Times New Roman" w:eastAsia="Times New Roman" w:hAnsi="Times New Roman" w:cs="Times New Roman"/>
          <w:sz w:val="24"/>
          <w:szCs w:val="24"/>
          <w:lang w:val="en-IN"/>
        </w:rPr>
        <w:t>Engineering mechanics, strength of materials, theory of elasticity, plasticity, structural analysis, matrix methods, structural dynamics, earthquake engineering, finite element method, fracture mechanics</w:t>
      </w:r>
    </w:p>
    <w:p w:rsidR="00307E7F" w:rsidRDefault="00307E7F" w:rsidP="00307E7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</w:p>
    <w:p w:rsidR="007638A9" w:rsidRPr="00672E56" w:rsidRDefault="007638A9" w:rsidP="00307E7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r w:rsidRPr="004F785F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 xml:space="preserve">Unit II: Geotechnical &amp; Geological Engineering </w:t>
      </w:r>
    </w:p>
    <w:p w:rsidR="007638A9" w:rsidRPr="004F785F" w:rsidRDefault="007638A9" w:rsidP="00307E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4F785F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Soil mechanics, foundation engineering, rock mechanics, engineering geology, ground improvement techniques, </w:t>
      </w:r>
      <w:proofErr w:type="spellStart"/>
      <w:r w:rsidRPr="004F785F">
        <w:rPr>
          <w:rFonts w:ascii="Times New Roman" w:eastAsia="Times New Roman" w:hAnsi="Times New Roman" w:cs="Times New Roman"/>
          <w:sz w:val="24"/>
          <w:szCs w:val="24"/>
          <w:lang w:val="en-IN"/>
        </w:rPr>
        <w:t>geosynthetics</w:t>
      </w:r>
      <w:proofErr w:type="spellEnd"/>
      <w:r w:rsidRPr="004F785F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, slope stability, soil dynamics, geo-environmental engineering, </w:t>
      </w:r>
      <w:proofErr w:type="spellStart"/>
      <w:r w:rsidRPr="004F785F">
        <w:rPr>
          <w:rFonts w:ascii="Times New Roman" w:eastAsia="Times New Roman" w:hAnsi="Times New Roman" w:cs="Times New Roman"/>
          <w:sz w:val="24"/>
          <w:szCs w:val="24"/>
          <w:lang w:val="en-IN"/>
        </w:rPr>
        <w:t>tunneling</w:t>
      </w:r>
      <w:proofErr w:type="spellEnd"/>
      <w:r w:rsidRPr="004F785F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engineering</w:t>
      </w:r>
    </w:p>
    <w:p w:rsidR="00307E7F" w:rsidRDefault="00307E7F" w:rsidP="00307E7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</w:p>
    <w:p w:rsidR="007638A9" w:rsidRPr="00672E56" w:rsidRDefault="007638A9" w:rsidP="00307E7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r w:rsidRPr="004F785F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 xml:space="preserve">Unit III: Water Resources &amp; Environmental Engineering </w:t>
      </w:r>
    </w:p>
    <w:p w:rsidR="007638A9" w:rsidRPr="004F785F" w:rsidRDefault="007638A9" w:rsidP="00307E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4F785F">
        <w:rPr>
          <w:rFonts w:ascii="Times New Roman" w:eastAsia="Times New Roman" w:hAnsi="Times New Roman" w:cs="Times New Roman"/>
          <w:sz w:val="24"/>
          <w:szCs w:val="24"/>
          <w:lang w:val="en-IN"/>
        </w:rPr>
        <w:t>Fluid mechanics, hydraulics, hydrology, irrigation engineering, groundwater engineering, water resources systems, environmental engineering, water supply engineering, wastewater engineering, solid waste management</w:t>
      </w:r>
    </w:p>
    <w:p w:rsidR="00307E7F" w:rsidRDefault="00307E7F" w:rsidP="00307E7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</w:p>
    <w:p w:rsidR="007638A9" w:rsidRPr="00672E56" w:rsidRDefault="007638A9" w:rsidP="00307E7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r w:rsidRPr="004F785F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 xml:space="preserve">Unit IV: Transportation &amp; Construction Engineering </w:t>
      </w:r>
    </w:p>
    <w:p w:rsidR="007638A9" w:rsidRPr="004F785F" w:rsidRDefault="007638A9" w:rsidP="00307E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4F785F">
        <w:rPr>
          <w:rFonts w:ascii="Times New Roman" w:eastAsia="Times New Roman" w:hAnsi="Times New Roman" w:cs="Times New Roman"/>
          <w:sz w:val="24"/>
          <w:szCs w:val="24"/>
          <w:lang w:val="en-IN"/>
        </w:rPr>
        <w:t>Highway engineering, traffic engineering, pavement design, railway engineering, airport engineering, construction technology, construction planning, project management, estimation and costing, infrastructure engineering</w:t>
      </w:r>
    </w:p>
    <w:p w:rsidR="00307E7F" w:rsidRDefault="00307E7F" w:rsidP="00307E7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</w:p>
    <w:p w:rsidR="007638A9" w:rsidRPr="00672E56" w:rsidRDefault="007638A9" w:rsidP="00307E7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  <w:r w:rsidRPr="004F785F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Unit V: Advanced &amp; Interdisciplinary Areas</w:t>
      </w:r>
    </w:p>
    <w:p w:rsidR="007638A9" w:rsidRPr="004F785F" w:rsidRDefault="007638A9" w:rsidP="00307E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bookmarkStart w:id="0" w:name="_GoBack"/>
      <w:bookmarkEnd w:id="0"/>
      <w:r w:rsidRPr="004F785F">
        <w:rPr>
          <w:rFonts w:ascii="Times New Roman" w:eastAsia="Times New Roman" w:hAnsi="Times New Roman" w:cs="Times New Roman"/>
          <w:sz w:val="24"/>
          <w:szCs w:val="24"/>
          <w:lang w:val="en-IN"/>
        </w:rPr>
        <w:t>Remote sensing and GIS, environmental impact assessment, disaster management, coastal engineering, offshore engineering, sustainable development, smart cities, research methodology, numerical methods, engineering mathematics</w:t>
      </w:r>
    </w:p>
    <w:p w:rsidR="00B848C2" w:rsidRDefault="00B848C2"/>
    <w:sectPr w:rsidR="00B84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A9"/>
    <w:rsid w:val="00307E7F"/>
    <w:rsid w:val="00387218"/>
    <w:rsid w:val="003C0D41"/>
    <w:rsid w:val="004478E2"/>
    <w:rsid w:val="00486DE2"/>
    <w:rsid w:val="00545E60"/>
    <w:rsid w:val="007638A9"/>
    <w:rsid w:val="00B848C2"/>
    <w:rsid w:val="00C34675"/>
    <w:rsid w:val="00ED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D494A"/>
  <w15:chartTrackingRefBased/>
  <w15:docId w15:val="{D91C790F-B7B5-4081-B9D2-9C23D617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8A9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6</cp:revision>
  <dcterms:created xsi:type="dcterms:W3CDTF">2026-04-02T05:48:00Z</dcterms:created>
  <dcterms:modified xsi:type="dcterms:W3CDTF">2026-04-02T05:50:00Z</dcterms:modified>
</cp:coreProperties>
</file>